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3" w:rsidRDefault="00944913" w:rsidP="009449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</w:pPr>
      <w:r w:rsidRPr="00944913"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2857500" cy="952500"/>
            <wp:effectExtent l="19050" t="0" r="0" b="0"/>
            <wp:docPr id="2" name="Immagine 1" descr="E:\MULTIMEDIA WEB SYSTEM\LIONS CLUB\sito 2014\98ZERO-HOM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A WEB SYSTEM\LIONS CLUB\sito 2014\98ZERO-HOME_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13" w:rsidRDefault="00944913" w:rsidP="009449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</w:pPr>
      <w:r w:rsidRPr="00944913"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  <w:t xml:space="preserve">I </w:t>
      </w:r>
      <w:proofErr w:type="spellStart"/>
      <w:r w:rsidRPr="00944913"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  <w:t>Lions</w:t>
      </w:r>
      <w:proofErr w:type="spellEnd"/>
      <w:r w:rsidRPr="00944913"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  <w:t xml:space="preserve"> per la ricerca sull’Alzheimer</w:t>
      </w:r>
    </w:p>
    <w:p w:rsidR="00944913" w:rsidRDefault="00944913" w:rsidP="009449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</w:pPr>
      <w:r w:rsidRPr="00944913"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  <w:t>e la borsa di studio “</w:t>
      </w:r>
      <w:proofErr w:type="spellStart"/>
      <w:r w:rsidRPr="00944913"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  <w:t>Miragliotta</w:t>
      </w:r>
      <w:proofErr w:type="spellEnd"/>
      <w:r w:rsidRPr="00944913"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  <w:t>”</w:t>
      </w:r>
    </w:p>
    <w:p w:rsidR="00944913" w:rsidRPr="00944913" w:rsidRDefault="00944913" w:rsidP="009449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it-IT"/>
        </w:rPr>
      </w:pPr>
    </w:p>
    <w:p w:rsidR="00944913" w:rsidRPr="00944913" w:rsidRDefault="00944913" w:rsidP="0094491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Capo d’Orlando – Il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Lions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Club Capo d’Orlando, presieduto dal dott. Gaetano Maurizio Rifici insieme all’Associazione  “La Grande Famiglia Onlus”, presieduta dal dott. Nino Cardaci, ha organizzato nell’aula consiliare “Falcone-Borsellino” del Comune paladino, il convegno dal titolo “Servizi e Prospettive per l’Alzheimer nel territorio” per celebrare la XXII Giornata Mondiale dell’Alzheimer.</w:t>
      </w: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Il convegno si inserisce nel Service Distrettuale “Alzheimer: conoscerla per saperla affrontare” voluto dal Governatore del Distretto 108Yb Sicilia, dott. Francesco Freni Terranova, per permettere ai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Lions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di essere vicini ai bisogni della comunità e di accendere i riflettori su una malattia che fa paura e che getta nello sconforto e nella difficoltà non solo il malato, ma anche i familiari.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A051A5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Il dott. Gaetano Maurizio Rifici, presidente del L.C. Capo d’Orlando, ha aperto i lavori sottolineando l’impegno dei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Lions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per le problematiche sociali, l’assessore dott.ssa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Cettina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Scaffidi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ha portato i saluti del Sindaco e dell’amministrazione comunale, il dott. Franco Di Maria, Delegato Distrettuale del Comitato Alzheimer, ha ringraziato il club e l’associazione la Grande Famiglia per l’organizzazione dell’evento ed ha sottolineato l’impegno etico e sociale dei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Lions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per tale delicata problematica. </w:t>
      </w:r>
    </w:p>
    <w:p w:rsidR="004D4B9B" w:rsidRDefault="004D4B9B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6C634F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>Il presidente di zona dott. Mario Pappalardo ha avuto parole di elogio per il Club nonché per il Comitato per l’impegno profuso.</w:t>
      </w:r>
    </w:p>
    <w:p w:rsidR="006C634F" w:rsidRDefault="006C634F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Infine il Presidente di Circoscrizione dott. Roberto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Malfitano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ha evidenziato come questo convegno al pari dei precedenti (Sant’Agata di Militello e Messina) testimoni il grande interesse della comunità per i problemi sociali.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Il convegno ha avuto inizio con la relazione del prof. Marco Trabucchi, Professore Ordinario presso il Dipartimento di Medicina dei sistemi dell’Università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Tor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Vergata di Roma e Direttore scientifico del Gruppo di ricerca geriatrica di Brescia, nonché </w:t>
      </w:r>
      <w:r w:rsidRPr="00944913">
        <w:rPr>
          <w:rFonts w:eastAsia="Times New Roman" w:cs="Times New Roman"/>
          <w:sz w:val="28"/>
          <w:szCs w:val="28"/>
          <w:lang w:eastAsia="it-IT"/>
        </w:rPr>
        <w:lastRenderedPageBreak/>
        <w:t xml:space="preserve">presidente dell’Associazione Italiana di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Psicogeriatria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che ha brillantemente sottolineato la sofferenza del malato Alzheimer e la necessità di essere messo al centro dell’assistenza al fine di poter vivere con dignità. Al termine dell’intervento, particolarmente emozionante e toccante, il prof. Trabucchi è stato lungamente applaudito dai numerosi presenti in sala.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>Il dott. Ferdinando D’Amico, geriatra, ha relazionato sul ruolo dei centri UVA e dei centri Alzheimer diurni.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La prof.ssa Luisa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Bartorelli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>, geriatra e Presidente nazionale dell’associazione Alzheimer Uniti Onlus, ha parlato dei successi che in campo europeo ha raggiunto l’associazione.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>Il dott. Sergio Cavalli della Direzione Commerciale e Marketing della Vittoria Assicurazioni ha discusso delle opportunità offerte dal sistema assicurativo.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Il dott. Nino Cardaci,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officer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distrettuale, immediato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past-president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del Club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Orlandino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>, ha illustrato la bella realtà dell’Alzheimer Caffè di Palermo, prima struttura del genere in Sicilia.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>Infine la sig.ra Valeria Giuliana, presidente dell’Associazione Familiari Alzheimer di Palermo e componente della Consulta Regionale della Sanità, ha parlato della necessità di aiutare ed essere vicini alle famiglie durante il percorso assistenziale.</w:t>
      </w:r>
    </w:p>
    <w:p w:rsidR="004128F0" w:rsidRPr="00944913" w:rsidRDefault="004128F0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> Alle relazioni che hanno visto la puntuale ed</w:t>
      </w:r>
      <w:r w:rsidR="00F70B11">
        <w:rPr>
          <w:rFonts w:eastAsia="Times New Roman" w:cs="Times New Roman"/>
          <w:sz w:val="28"/>
          <w:szCs w:val="28"/>
          <w:lang w:eastAsia="it-IT"/>
        </w:rPr>
        <w:t xml:space="preserve"> oculata moderazione del dott. </w:t>
      </w:r>
      <w:r w:rsidRPr="00944913">
        <w:rPr>
          <w:rFonts w:eastAsia="Times New Roman" w:cs="Times New Roman"/>
          <w:sz w:val="28"/>
          <w:szCs w:val="28"/>
          <w:lang w:eastAsia="it-IT"/>
        </w:rPr>
        <w:t xml:space="preserve">Andrea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Fabbo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>, responsabile dei servizi per l’Alzheimer dell’AUSL di Modena, hanno fatto seguito numerose domande da parte del pubblico presente a testimonianza dell’interesse suscitato.</w:t>
      </w: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</w:p>
    <w:p w:rsidR="00944913" w:rsidRPr="00944913" w:rsidRDefault="00944913" w:rsidP="00944913">
      <w:p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944913">
        <w:rPr>
          <w:rFonts w:eastAsia="Times New Roman" w:cs="Times New Roman"/>
          <w:sz w:val="28"/>
          <w:szCs w:val="28"/>
          <w:lang w:eastAsia="it-IT"/>
        </w:rPr>
        <w:t xml:space="preserve">Si comunica  che sabato 17 ottobre 2015 alle ore 10,00 presso l’aula magna del Liceo “Lucio Piccolo” di Capo d’Orlando avrà luogo la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la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 xml:space="preserve"> cerimonia della consegna della XXIX Borsa di studio “Carmelo </w:t>
      </w:r>
      <w:proofErr w:type="spellStart"/>
      <w:r w:rsidRPr="00944913">
        <w:rPr>
          <w:rFonts w:eastAsia="Times New Roman" w:cs="Times New Roman"/>
          <w:sz w:val="28"/>
          <w:szCs w:val="28"/>
          <w:lang w:eastAsia="it-IT"/>
        </w:rPr>
        <w:t>Miragliotta</w:t>
      </w:r>
      <w:proofErr w:type="spellEnd"/>
      <w:r w:rsidRPr="00944913">
        <w:rPr>
          <w:rFonts w:eastAsia="Times New Roman" w:cs="Times New Roman"/>
          <w:sz w:val="28"/>
          <w:szCs w:val="28"/>
          <w:lang w:eastAsia="it-IT"/>
        </w:rPr>
        <w:t>” . Lo stesso giorno, alle ore 19,00, presso la sala convegni dell’Hotel Ristorante “Il Mulino”, sarà celebrata l’Inaugurazione dell’ anno sociale 2015/2016.</w:t>
      </w:r>
    </w:p>
    <w:p w:rsidR="006228AE" w:rsidRDefault="006228AE">
      <w:pPr>
        <w:rPr>
          <w:sz w:val="28"/>
          <w:szCs w:val="28"/>
        </w:rPr>
      </w:pPr>
    </w:p>
    <w:p w:rsidR="00944913" w:rsidRPr="00944913" w:rsidRDefault="00944913" w:rsidP="00944913">
      <w:pPr>
        <w:pStyle w:val="entry-meta"/>
        <w:jc w:val="right"/>
        <w:rPr>
          <w:rFonts w:asciiTheme="minorHAnsi" w:hAnsiTheme="minorHAnsi"/>
          <w:sz w:val="28"/>
          <w:szCs w:val="28"/>
        </w:rPr>
      </w:pPr>
      <w:proofErr w:type="spellStart"/>
      <w:r w:rsidRPr="00944913">
        <w:rPr>
          <w:rStyle w:val="entry-meta-author"/>
          <w:rFonts w:asciiTheme="minorHAnsi" w:hAnsiTheme="minorHAnsi"/>
          <w:sz w:val="28"/>
          <w:szCs w:val="28"/>
        </w:rPr>
        <w:t>Posted</w:t>
      </w:r>
      <w:proofErr w:type="spellEnd"/>
      <w:r w:rsidRPr="00944913">
        <w:rPr>
          <w:rStyle w:val="entry-meta-author"/>
          <w:rFonts w:asciiTheme="minorHAnsi" w:hAnsiTheme="minorHAnsi"/>
          <w:sz w:val="28"/>
          <w:szCs w:val="28"/>
        </w:rPr>
        <w:t xml:space="preserve"> </w:t>
      </w:r>
      <w:proofErr w:type="spellStart"/>
      <w:r w:rsidRPr="00944913">
        <w:rPr>
          <w:rStyle w:val="entry-meta-author"/>
          <w:rFonts w:asciiTheme="minorHAnsi" w:hAnsiTheme="minorHAnsi"/>
          <w:sz w:val="28"/>
          <w:szCs w:val="28"/>
        </w:rPr>
        <w:t>By</w:t>
      </w:r>
      <w:proofErr w:type="spellEnd"/>
      <w:r w:rsidRPr="00944913">
        <w:rPr>
          <w:rStyle w:val="entry-meta-author"/>
          <w:rFonts w:asciiTheme="minorHAnsi" w:hAnsiTheme="minorHAnsi"/>
          <w:sz w:val="28"/>
          <w:szCs w:val="28"/>
        </w:rPr>
        <w:t xml:space="preserve">: </w:t>
      </w:r>
      <w:hyperlink r:id="rId5" w:history="1">
        <w:r w:rsidRPr="00944913">
          <w:rPr>
            <w:rStyle w:val="Collegamentoipertestuale"/>
            <w:rFonts w:asciiTheme="minorHAnsi" w:hAnsiTheme="minorHAnsi"/>
            <w:sz w:val="28"/>
            <w:szCs w:val="28"/>
          </w:rPr>
          <w:t>Antonio Puglisi</w:t>
        </w:r>
      </w:hyperlink>
      <w:r w:rsidRPr="00944913">
        <w:rPr>
          <w:rFonts w:asciiTheme="minorHAnsi" w:hAnsiTheme="minorHAnsi"/>
          <w:sz w:val="28"/>
          <w:szCs w:val="28"/>
        </w:rPr>
        <w:t xml:space="preserve"> </w:t>
      </w:r>
      <w:r w:rsidRPr="00944913">
        <w:rPr>
          <w:rStyle w:val="entry-meta-date"/>
          <w:rFonts w:asciiTheme="minorHAnsi" w:hAnsiTheme="minorHAnsi"/>
          <w:sz w:val="28"/>
          <w:szCs w:val="28"/>
        </w:rPr>
        <w:t>16 ottobre 2015</w:t>
      </w:r>
      <w:r w:rsidRPr="00944913">
        <w:rPr>
          <w:rFonts w:asciiTheme="minorHAnsi" w:hAnsiTheme="minorHAnsi"/>
          <w:sz w:val="28"/>
          <w:szCs w:val="28"/>
        </w:rPr>
        <w:t xml:space="preserve"> </w:t>
      </w:r>
    </w:p>
    <w:p w:rsidR="00944913" w:rsidRPr="00944913" w:rsidRDefault="00944913">
      <w:pPr>
        <w:rPr>
          <w:sz w:val="28"/>
          <w:szCs w:val="28"/>
        </w:rPr>
      </w:pPr>
    </w:p>
    <w:sectPr w:rsidR="00944913" w:rsidRPr="00944913" w:rsidSect="00622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4913"/>
    <w:rsid w:val="004128F0"/>
    <w:rsid w:val="004D4B9B"/>
    <w:rsid w:val="006228AE"/>
    <w:rsid w:val="006C634F"/>
    <w:rsid w:val="00944913"/>
    <w:rsid w:val="00A051A5"/>
    <w:rsid w:val="00F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8AE"/>
  </w:style>
  <w:style w:type="paragraph" w:styleId="Titolo1">
    <w:name w:val="heading 1"/>
    <w:basedOn w:val="Normale"/>
    <w:link w:val="Titolo1Carattere"/>
    <w:uiPriority w:val="9"/>
    <w:qFormat/>
    <w:rsid w:val="0094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ry-meta">
    <w:name w:val="entry-meta"/>
    <w:basedOn w:val="Normale"/>
    <w:rsid w:val="0094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meta-author">
    <w:name w:val="entry-meta-author"/>
    <w:basedOn w:val="Carpredefinitoparagrafo"/>
    <w:rsid w:val="00944913"/>
  </w:style>
  <w:style w:type="character" w:styleId="Collegamentoipertestuale">
    <w:name w:val="Hyperlink"/>
    <w:basedOn w:val="Carpredefinitoparagrafo"/>
    <w:uiPriority w:val="99"/>
    <w:semiHidden/>
    <w:unhideWhenUsed/>
    <w:rsid w:val="00944913"/>
    <w:rPr>
      <w:color w:val="0000FF"/>
      <w:u w:val="single"/>
    </w:rPr>
  </w:style>
  <w:style w:type="character" w:customStyle="1" w:styleId="entry-meta-date">
    <w:name w:val="entry-meta-date"/>
    <w:basedOn w:val="Carpredefinitoparagrafo"/>
    <w:rsid w:val="00944913"/>
  </w:style>
  <w:style w:type="character" w:customStyle="1" w:styleId="Titolo1Carattere">
    <w:name w:val="Titolo 1 Carattere"/>
    <w:basedOn w:val="Carpredefinitoparagrafo"/>
    <w:link w:val="Titolo1"/>
    <w:uiPriority w:val="9"/>
    <w:rsid w:val="009449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8zero.com/author/adm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7</cp:revision>
  <dcterms:created xsi:type="dcterms:W3CDTF">2015-11-06T18:44:00Z</dcterms:created>
  <dcterms:modified xsi:type="dcterms:W3CDTF">2015-11-06T18:49:00Z</dcterms:modified>
</cp:coreProperties>
</file>