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13" w:rsidRDefault="00944913" w:rsidP="0094491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</w:pPr>
      <w:r w:rsidRPr="00944913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drawing>
          <wp:inline distT="0" distB="0" distL="0" distR="0">
            <wp:extent cx="2857500" cy="952500"/>
            <wp:effectExtent l="19050" t="0" r="0" b="0"/>
            <wp:docPr id="2" name="Immagine 1" descr="E:\MULTIMEDIA WEB SYSTEM\LIONS CLUB\sito 2014\98ZERO-HOME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MULTIMEDIA WEB SYSTEM\LIONS CLUB\sito 2014\98ZERO-HOME_V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4913" w:rsidRDefault="00944913" w:rsidP="0094491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</w:pPr>
      <w:r w:rsidRPr="00944913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 xml:space="preserve">I </w:t>
      </w:r>
      <w:proofErr w:type="spellStart"/>
      <w:r w:rsidRPr="00944913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>Lions</w:t>
      </w:r>
      <w:proofErr w:type="spellEnd"/>
      <w:r w:rsidRPr="00944913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 xml:space="preserve"> per la ricerca sull’Alzheimer</w:t>
      </w:r>
    </w:p>
    <w:p w:rsidR="00944913" w:rsidRDefault="00944913" w:rsidP="0094491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</w:pPr>
      <w:r w:rsidRPr="00944913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>e la borsa di studio “</w:t>
      </w:r>
      <w:proofErr w:type="spellStart"/>
      <w:r w:rsidRPr="00944913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>Miragliotta</w:t>
      </w:r>
      <w:proofErr w:type="spellEnd"/>
      <w:r w:rsidRPr="00944913"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  <w:t>”</w:t>
      </w:r>
    </w:p>
    <w:p w:rsidR="00944913" w:rsidRPr="00944913" w:rsidRDefault="00944913" w:rsidP="00944913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48"/>
          <w:szCs w:val="48"/>
          <w:lang w:eastAsia="it-IT"/>
        </w:rPr>
      </w:pPr>
    </w:p>
    <w:p w:rsidR="00944913" w:rsidRPr="00944913" w:rsidRDefault="00944913" w:rsidP="00944913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 xml:space="preserve">Capo d’Orlando – Il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Lions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Club Capo d’Orlando, presieduto dal dott. Gaetano Maurizio Rifici insieme all’Associazione  “La Grande Famiglia Onlus”, presieduta dal dott. Nino Cardaci, ha organizzato nell’aula consiliare “Falcone-Borsellino” del Comune paladino, il convegno dal titolo “Servizi e Prospettive per l’Alzheimer nel territorio” per celebrare la XXII Giornata Mondiale dell’Alzheimer.</w:t>
      </w:r>
    </w:p>
    <w:p w:rsid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 xml:space="preserve">Il convegno si inserisce nel Service Distrettuale “Alzheimer: conoscerla per saperla affrontare” voluto dal Governatore del Distretto 108Yb Sicilia, dott. Francesco Freni Terranova, per permettere ai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Lions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di essere vicini ai bisogni della comunità e di accendere i riflettori su una malattia che fa paura e che getta nello sconforto e nella difficoltà non solo il malato, ma anche i familiari.</w:t>
      </w:r>
    </w:p>
    <w:p w:rsidR="00944913" w:rsidRP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A051A5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 xml:space="preserve">Il dott. Gaetano Maurizio Rifici, presidente del L.C. Capo d’Orlando, ha aperto i lavori sottolineando l’impegno dei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Lions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per le problematiche sociali, l’assessore dott.ssa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Cettina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Scaffidi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ha portato i saluti del Sindaco e dell’amministrazione comunale, il dott. Franco Di Maria, Delegato Distrettuale del Comitato Alzheimer, ha ringraziato il club e l’associazione la Grande Famiglia per l’organizzazione dell’evento ed ha sottolineato l’impegno etico e sociale dei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Lions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per tale delicata problematica. </w:t>
      </w:r>
    </w:p>
    <w:p w:rsidR="004D4B9B" w:rsidRDefault="004D4B9B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6C634F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>Il presidente di zona dott. Mario Pappalardo ha avuto parole di elogio per il Club nonché per il Comitato per l’impegno profuso.</w:t>
      </w:r>
    </w:p>
    <w:p w:rsidR="006C634F" w:rsidRDefault="006C634F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 xml:space="preserve">Infine il Presidente di Circoscrizione dott. Roberto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Malfitano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ha evidenziato come questo convegno al pari dei precedenti (Sant’Agata di Militello e Messina) testimoni il grande interesse della comunità per i problemi sociali.</w:t>
      </w:r>
    </w:p>
    <w:p w:rsidR="00944913" w:rsidRP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 xml:space="preserve">Il convegno ha avuto inizio con la relazione del prof. Marco Trabucchi, Professore Ordinario presso il Dipartimento di Medicina dei sistemi dell’Università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Tor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Vergata di Roma e Direttore scientifico del Gruppo di ricerca geriatrica di Brescia, nonché </w:t>
      </w:r>
      <w:r w:rsidRPr="00944913">
        <w:rPr>
          <w:rFonts w:eastAsia="Times New Roman" w:cs="Times New Roman"/>
          <w:sz w:val="28"/>
          <w:szCs w:val="28"/>
          <w:lang w:eastAsia="it-IT"/>
        </w:rPr>
        <w:lastRenderedPageBreak/>
        <w:t xml:space="preserve">presidente dell’Associazione Italiana di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Psicogeriatria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che ha brillantemente sottolineato la sofferenza del malato Alzheimer e la necessità di essere messo al centro dell’assistenza al fine di poter vivere con dignità. Al termine dell’intervento, particolarmente emozionante e toccante, il prof. Trabucchi è stato lungamente applaudito dai numerosi presenti in sala.</w:t>
      </w:r>
    </w:p>
    <w:p w:rsidR="00944913" w:rsidRP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>Il dott. Ferdinando D’Amico, geriatra, ha relazionato sul ruolo dei centri UVA e dei centri Alzheimer diurni.</w:t>
      </w:r>
    </w:p>
    <w:p w:rsidR="00944913" w:rsidRP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 xml:space="preserve">La prof.ssa Luisa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Bartorelli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>, geriatra e Presidente nazionale dell’associazione Alzheimer Uniti Onlus, ha parlato dei successi che in campo europeo ha raggiunto l’associazione.</w:t>
      </w:r>
    </w:p>
    <w:p w:rsidR="00944913" w:rsidRP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>Il dott. Sergio Cavalli della Direzione Commerciale e Marketing della Vittoria Assicurazioni ha discusso delle opportunità offerte dal sistema assicurativo.</w:t>
      </w:r>
    </w:p>
    <w:p w:rsidR="00944913" w:rsidRP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 xml:space="preserve">Il dott. Nino Cardaci,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officer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distrettuale, immediato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past-president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del Club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Orlandino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>, ha illustrato la bella realtà dell’Alzheimer Caffè di Palermo, prima struttura del genere in Sicilia.</w:t>
      </w:r>
    </w:p>
    <w:p w:rsidR="00944913" w:rsidRP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>Infine la sig.ra Valeria Giuliana, presidente dell’Associazione Familiari Alzheimer di Palermo e componente della Consulta Regionale della Sanità, ha parlato della necessità di aiutare ed essere vicini alle famiglie durante il percorso assistenziale.</w:t>
      </w:r>
    </w:p>
    <w:p w:rsidR="004128F0" w:rsidRPr="00944913" w:rsidRDefault="004128F0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> Alle relazioni che hanno visto la puntuale ed</w:t>
      </w:r>
      <w:r w:rsidR="00F70B11">
        <w:rPr>
          <w:rFonts w:eastAsia="Times New Roman" w:cs="Times New Roman"/>
          <w:sz w:val="28"/>
          <w:szCs w:val="28"/>
          <w:lang w:eastAsia="it-IT"/>
        </w:rPr>
        <w:t xml:space="preserve"> oculata moderazione del dott. </w:t>
      </w:r>
      <w:r w:rsidRPr="00944913">
        <w:rPr>
          <w:rFonts w:eastAsia="Times New Roman" w:cs="Times New Roman"/>
          <w:sz w:val="28"/>
          <w:szCs w:val="28"/>
          <w:lang w:eastAsia="it-IT"/>
        </w:rPr>
        <w:t xml:space="preserve">Andrea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Fabbo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>, responsabile dei servizi per l’Alzheimer dell’AUSL di Modena, hanno fatto seguito numerose domande da parte del pubblico presente a testimonianza dell’interesse suscitato.</w:t>
      </w:r>
    </w:p>
    <w:p w:rsidR="00944913" w:rsidRP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</w:p>
    <w:p w:rsidR="00944913" w:rsidRPr="00944913" w:rsidRDefault="00944913" w:rsidP="00944913">
      <w:pPr>
        <w:spacing w:after="0" w:line="240" w:lineRule="auto"/>
        <w:rPr>
          <w:rFonts w:eastAsia="Times New Roman" w:cs="Times New Roman"/>
          <w:sz w:val="28"/>
          <w:szCs w:val="28"/>
          <w:lang w:eastAsia="it-IT"/>
        </w:rPr>
      </w:pPr>
      <w:r w:rsidRPr="00944913">
        <w:rPr>
          <w:rFonts w:eastAsia="Times New Roman" w:cs="Times New Roman"/>
          <w:sz w:val="28"/>
          <w:szCs w:val="28"/>
          <w:lang w:eastAsia="it-IT"/>
        </w:rPr>
        <w:t xml:space="preserve">Si comunica  che sabato 17 ottobre 2015 alle ore 10,00 presso l’aula magna del Liceo “Lucio Piccolo” di Capo d’Orlando avrà luogo la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la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 xml:space="preserve"> cerimonia della consegna della XXIX Borsa di studio “Carmelo </w:t>
      </w:r>
      <w:proofErr w:type="spellStart"/>
      <w:r w:rsidRPr="00944913">
        <w:rPr>
          <w:rFonts w:eastAsia="Times New Roman" w:cs="Times New Roman"/>
          <w:sz w:val="28"/>
          <w:szCs w:val="28"/>
          <w:lang w:eastAsia="it-IT"/>
        </w:rPr>
        <w:t>Miragliotta</w:t>
      </w:r>
      <w:proofErr w:type="spellEnd"/>
      <w:r w:rsidRPr="00944913">
        <w:rPr>
          <w:rFonts w:eastAsia="Times New Roman" w:cs="Times New Roman"/>
          <w:sz w:val="28"/>
          <w:szCs w:val="28"/>
          <w:lang w:eastAsia="it-IT"/>
        </w:rPr>
        <w:t>” . Lo stesso giorno, alle ore 19,00, presso la sala convegni dell’Hotel Ristorante “Il Mulino”, sarà celebrata l’Inaugurazione dell’ anno sociale 2015/2016.</w:t>
      </w:r>
    </w:p>
    <w:p w:rsidR="006228AE" w:rsidRDefault="006228AE">
      <w:pPr>
        <w:rPr>
          <w:sz w:val="28"/>
          <w:szCs w:val="28"/>
        </w:rPr>
      </w:pPr>
    </w:p>
    <w:p w:rsidR="00944913" w:rsidRPr="00944913" w:rsidRDefault="00944913" w:rsidP="00944913">
      <w:pPr>
        <w:pStyle w:val="entry-meta"/>
        <w:jc w:val="right"/>
        <w:rPr>
          <w:rFonts w:asciiTheme="minorHAnsi" w:hAnsiTheme="minorHAnsi"/>
          <w:sz w:val="28"/>
          <w:szCs w:val="28"/>
        </w:rPr>
      </w:pPr>
      <w:proofErr w:type="spellStart"/>
      <w:r w:rsidRPr="00944913">
        <w:rPr>
          <w:rStyle w:val="entry-meta-author"/>
          <w:rFonts w:asciiTheme="minorHAnsi" w:hAnsiTheme="minorHAnsi"/>
          <w:sz w:val="28"/>
          <w:szCs w:val="28"/>
        </w:rPr>
        <w:t>Posted</w:t>
      </w:r>
      <w:proofErr w:type="spellEnd"/>
      <w:r w:rsidRPr="00944913">
        <w:rPr>
          <w:rStyle w:val="entry-meta-author"/>
          <w:rFonts w:asciiTheme="minorHAnsi" w:hAnsiTheme="minorHAnsi"/>
          <w:sz w:val="28"/>
          <w:szCs w:val="28"/>
        </w:rPr>
        <w:t xml:space="preserve"> </w:t>
      </w:r>
      <w:proofErr w:type="spellStart"/>
      <w:r w:rsidRPr="00944913">
        <w:rPr>
          <w:rStyle w:val="entry-meta-author"/>
          <w:rFonts w:asciiTheme="minorHAnsi" w:hAnsiTheme="minorHAnsi"/>
          <w:sz w:val="28"/>
          <w:szCs w:val="28"/>
        </w:rPr>
        <w:t>By</w:t>
      </w:r>
      <w:proofErr w:type="spellEnd"/>
      <w:r w:rsidRPr="00944913">
        <w:rPr>
          <w:rStyle w:val="entry-meta-author"/>
          <w:rFonts w:asciiTheme="minorHAnsi" w:hAnsiTheme="minorHAnsi"/>
          <w:sz w:val="28"/>
          <w:szCs w:val="28"/>
        </w:rPr>
        <w:t xml:space="preserve">: </w:t>
      </w:r>
      <w:hyperlink r:id="rId5" w:history="1">
        <w:r w:rsidRPr="00944913">
          <w:rPr>
            <w:rStyle w:val="Collegamentoipertestuale"/>
            <w:rFonts w:asciiTheme="minorHAnsi" w:hAnsiTheme="minorHAnsi"/>
            <w:sz w:val="28"/>
            <w:szCs w:val="28"/>
          </w:rPr>
          <w:t>Antonio Puglisi</w:t>
        </w:r>
      </w:hyperlink>
      <w:r w:rsidRPr="00944913">
        <w:rPr>
          <w:rFonts w:asciiTheme="minorHAnsi" w:hAnsiTheme="minorHAnsi"/>
          <w:sz w:val="28"/>
          <w:szCs w:val="28"/>
        </w:rPr>
        <w:t xml:space="preserve"> </w:t>
      </w:r>
      <w:r w:rsidRPr="00944913">
        <w:rPr>
          <w:rStyle w:val="entry-meta-date"/>
          <w:rFonts w:asciiTheme="minorHAnsi" w:hAnsiTheme="minorHAnsi"/>
          <w:sz w:val="28"/>
          <w:szCs w:val="28"/>
        </w:rPr>
        <w:t>16 ottobre 2015</w:t>
      </w:r>
      <w:r w:rsidRPr="00944913">
        <w:rPr>
          <w:rFonts w:asciiTheme="minorHAnsi" w:hAnsiTheme="minorHAnsi"/>
          <w:sz w:val="28"/>
          <w:szCs w:val="28"/>
        </w:rPr>
        <w:t xml:space="preserve"> </w:t>
      </w:r>
    </w:p>
    <w:p w:rsidR="00944913" w:rsidRPr="00944913" w:rsidRDefault="00944913">
      <w:pPr>
        <w:rPr>
          <w:sz w:val="28"/>
          <w:szCs w:val="28"/>
        </w:rPr>
      </w:pPr>
    </w:p>
    <w:sectPr w:rsidR="00944913" w:rsidRPr="00944913" w:rsidSect="006228A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44913"/>
    <w:rsid w:val="004128F0"/>
    <w:rsid w:val="004D4B9B"/>
    <w:rsid w:val="006228AE"/>
    <w:rsid w:val="006C634F"/>
    <w:rsid w:val="00944913"/>
    <w:rsid w:val="00A051A5"/>
    <w:rsid w:val="00F70B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228AE"/>
  </w:style>
  <w:style w:type="paragraph" w:styleId="Titolo1">
    <w:name w:val="heading 1"/>
    <w:basedOn w:val="Normale"/>
    <w:link w:val="Titolo1Carattere"/>
    <w:uiPriority w:val="9"/>
    <w:qFormat/>
    <w:rsid w:val="009449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4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entry-meta">
    <w:name w:val="entry-meta"/>
    <w:basedOn w:val="Normale"/>
    <w:rsid w:val="009449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entry-meta-author">
    <w:name w:val="entry-meta-author"/>
    <w:basedOn w:val="Carpredefinitoparagrafo"/>
    <w:rsid w:val="00944913"/>
  </w:style>
  <w:style w:type="character" w:styleId="Collegamentoipertestuale">
    <w:name w:val="Hyperlink"/>
    <w:basedOn w:val="Carpredefinitoparagrafo"/>
    <w:uiPriority w:val="99"/>
    <w:semiHidden/>
    <w:unhideWhenUsed/>
    <w:rsid w:val="00944913"/>
    <w:rPr>
      <w:color w:val="0000FF"/>
      <w:u w:val="single"/>
    </w:rPr>
  </w:style>
  <w:style w:type="character" w:customStyle="1" w:styleId="entry-meta-date">
    <w:name w:val="entry-meta-date"/>
    <w:basedOn w:val="Carpredefinitoparagrafo"/>
    <w:rsid w:val="00944913"/>
  </w:style>
  <w:style w:type="character" w:customStyle="1" w:styleId="Titolo1Carattere">
    <w:name w:val="Titolo 1 Carattere"/>
    <w:basedOn w:val="Carpredefinitoparagrafo"/>
    <w:link w:val="Titolo1"/>
    <w:uiPriority w:val="9"/>
    <w:rsid w:val="00944913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9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06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1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1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3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6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8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98zero.com/author/adm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592</Words>
  <Characters>3380</Characters>
  <Application>Microsoft Office Word</Application>
  <DocSecurity>0</DocSecurity>
  <Lines>28</Lines>
  <Paragraphs>7</Paragraphs>
  <ScaleCrop>false</ScaleCrop>
  <Company/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Multimedia</dc:creator>
  <cp:keywords/>
  <dc:description/>
  <cp:lastModifiedBy>Multimedia</cp:lastModifiedBy>
  <cp:revision>7</cp:revision>
  <dcterms:created xsi:type="dcterms:W3CDTF">2015-11-06T18:44:00Z</dcterms:created>
  <dcterms:modified xsi:type="dcterms:W3CDTF">2015-11-06T18:49:00Z</dcterms:modified>
</cp:coreProperties>
</file>